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4" w:rsidRDefault="00BF5824" w:rsidP="00BF582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Вивчення професійної тривоги</w:t>
      </w:r>
    </w:p>
    <w:p w:rsidR="00BF5824" w:rsidRPr="00BF5824" w:rsidRDefault="00BF5824" w:rsidP="00BF582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Опитувальник Є.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Ейдеміллера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Юстицького</w:t>
      </w:r>
      <w:proofErr w:type="spellEnd"/>
    </w:p>
    <w:p w:rsidR="00BF5824" w:rsidRPr="00BF5824" w:rsidRDefault="00BF5824" w:rsidP="00BF582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b/>
          <w:sz w:val="28"/>
          <w:szCs w:val="28"/>
        </w:rPr>
        <w:t>Інструкція.</w:t>
      </w:r>
      <w:r w:rsidRPr="00BF5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5824">
        <w:rPr>
          <w:rFonts w:ascii="Times New Roman" w:hAnsi="Times New Roman" w:cs="Times New Roman"/>
          <w:sz w:val="28"/>
          <w:szCs w:val="28"/>
        </w:rPr>
        <w:t>Пропонований опиту</w:t>
      </w:r>
      <w:r>
        <w:rPr>
          <w:rFonts w:ascii="Times New Roman" w:hAnsi="Times New Roman" w:cs="Times New Roman"/>
          <w:sz w:val="28"/>
          <w:szCs w:val="28"/>
        </w:rPr>
        <w:t>вальник містить твердження про В</w:t>
      </w:r>
      <w:r w:rsidRPr="00BF5824">
        <w:rPr>
          <w:rFonts w:ascii="Times New Roman" w:hAnsi="Times New Roman" w:cs="Times New Roman"/>
          <w:sz w:val="28"/>
          <w:szCs w:val="28"/>
        </w:rPr>
        <w:t xml:space="preserve">аше самопочуття на </w:t>
      </w:r>
      <w:r>
        <w:rPr>
          <w:rFonts w:ascii="Times New Roman" w:hAnsi="Times New Roman" w:cs="Times New Roman"/>
          <w:sz w:val="28"/>
          <w:szCs w:val="28"/>
        </w:rPr>
        <w:t>роботі. Читайте по черзі. Якщо В</w:t>
      </w:r>
      <w:r w:rsidRPr="00BF5824">
        <w:rPr>
          <w:rFonts w:ascii="Times New Roman" w:hAnsi="Times New Roman" w:cs="Times New Roman"/>
          <w:sz w:val="28"/>
          <w:szCs w:val="28"/>
        </w:rPr>
        <w:t>и в загальному згодні з твердженням, поставте</w:t>
      </w:r>
      <w:r>
        <w:rPr>
          <w:rFonts w:ascii="Times New Roman" w:hAnsi="Times New Roman" w:cs="Times New Roman"/>
          <w:sz w:val="28"/>
          <w:szCs w:val="28"/>
        </w:rPr>
        <w:t xml:space="preserve"> знак «+», якщо ні – «-». Якщо В</w:t>
      </w:r>
      <w:r w:rsidRPr="00BF5824">
        <w:rPr>
          <w:rFonts w:ascii="Times New Roman" w:hAnsi="Times New Roman" w:cs="Times New Roman"/>
          <w:sz w:val="28"/>
          <w:szCs w:val="28"/>
        </w:rPr>
        <w:t>и не знаєте як відповісти, поставте знак питання – «?», але пам’ятайте, щоб таких невпевнених відповідей було не більше трьох. Свої відповіді помістіть у бланк.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24">
        <w:rPr>
          <w:rFonts w:ascii="Times New Roman" w:hAnsi="Times New Roman" w:cs="Times New Roman"/>
          <w:b/>
          <w:sz w:val="28"/>
          <w:szCs w:val="28"/>
        </w:rPr>
        <w:t xml:space="preserve">Бланк 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72"/>
        <w:gridCol w:w="1172"/>
        <w:gridCol w:w="1171"/>
        <w:gridCol w:w="1201"/>
        <w:gridCol w:w="1202"/>
        <w:gridCol w:w="1202"/>
        <w:gridCol w:w="1202"/>
        <w:gridCol w:w="1248"/>
      </w:tblGrid>
      <w:tr w:rsidR="0012749B" w:rsidRPr="00BF5824" w:rsidTr="00695A0D"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74" w:type="dxa"/>
          </w:tcPr>
          <w:p w:rsidR="00BF5824" w:rsidRPr="00BF5824" w:rsidRDefault="0012749B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– </w:t>
            </w:r>
          </w:p>
        </w:tc>
      </w:tr>
      <w:tr w:rsidR="0012749B" w:rsidRPr="00BF5824" w:rsidTr="00695A0D"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74" w:type="dxa"/>
          </w:tcPr>
          <w:p w:rsidR="00BF5824" w:rsidRPr="00BF5824" w:rsidRDefault="0012749B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– </w:t>
            </w:r>
          </w:p>
        </w:tc>
      </w:tr>
      <w:tr w:rsidR="0012749B" w:rsidRPr="00BF5824" w:rsidTr="00695A0D"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3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74" w:type="dxa"/>
          </w:tcPr>
          <w:p w:rsidR="00BF5824" w:rsidRPr="00BF5824" w:rsidRDefault="00BF5824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2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74" w:type="dxa"/>
          </w:tcPr>
          <w:p w:rsidR="00BF5824" w:rsidRPr="00BF5824" w:rsidRDefault="0012749B" w:rsidP="00695A0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– </w:t>
            </w:r>
          </w:p>
        </w:tc>
      </w:tr>
    </w:tbl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824" w:rsidRPr="00BF5824" w:rsidRDefault="00BF5824" w:rsidP="00BF5824">
      <w:pPr>
        <w:tabs>
          <w:tab w:val="left" w:pos="591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Твердження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Знаю, що мої колеги часто бувають незадоволені мною.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Почуваю, що як би не вчинив, все одно буде не так.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Я багато чого не встигаю зробити.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Так виходить, що саме я найчастіше виявляюся винним у всіх неприємностях.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Часто почуваю себе безпомічним.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На роботі мені часто доводиться нервуватися.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Коли приходжу на роботу, почуваю себе незграбним і неспритним.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Думаю, що деякі члени мого колективу вважають мене нерозумним.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Коли я на роботі, увесь час через щось переживаю.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Часто почуваю на собі критичні погляди колег.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Йду на роботу і думаю з тривогою, які ще неприємності готує мені сьогоднішній день.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На роботі в мене постійне відчуття, що треба ще багато зробити, а я не встигаю.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Нерідко почуваю себе зайвим у своєму колективі.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На роботі в мене таке положення, що просто опускаються руки.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На роботі мені постійно доводиться стримуватися.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Мені здається, що якби я раптом зник, то ніхто б цього не помітив.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Йдеш на роботу, думаєш, що будеш робити одне, а, як правило, доводиться робити зовсім інше.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Як подумаю про свої справи на роботі, починаю хвилюватися.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Я думаю, що часто допускаю незручності в роботі.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Часто буває: хочу зробити добре, але, виявляється, усе погано.</w:t>
      </w:r>
    </w:p>
    <w:p w:rsidR="00BF5824" w:rsidRPr="00BF5824" w:rsidRDefault="00BF5824" w:rsidP="00BF5824">
      <w:pPr>
        <w:widowControl/>
        <w:numPr>
          <w:ilvl w:val="0"/>
          <w:numId w:val="32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Мені багато чого в нас не подобається, але я намагаюся не показувати цього.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Обробка результатів</w:t>
      </w:r>
    </w:p>
    <w:p w:rsidR="00BF5824" w:rsidRPr="00BF5824" w:rsidRDefault="00BF5824" w:rsidP="00BF5824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 xml:space="preserve">«+», «?», «-» переводимо в бали: за кожну позитивну відповідь – 2 бали, </w:t>
      </w:r>
      <w:r w:rsidRPr="00BF5824">
        <w:rPr>
          <w:rFonts w:ascii="Times New Roman" w:hAnsi="Times New Roman" w:cs="Times New Roman"/>
          <w:sz w:val="28"/>
          <w:szCs w:val="28"/>
        </w:rPr>
        <w:lastRenderedPageBreak/>
        <w:t xml:space="preserve">невизначений – 1 бал. Підраховуємо суму балів у </w:t>
      </w:r>
      <w:r w:rsidRPr="0012749B">
        <w:rPr>
          <w:rFonts w:ascii="Times New Roman" w:hAnsi="Times New Roman" w:cs="Times New Roman"/>
          <w:b/>
          <w:sz w:val="28"/>
          <w:szCs w:val="28"/>
        </w:rPr>
        <w:t xml:space="preserve">трьох колонках по горизонталі </w:t>
      </w:r>
      <w:r w:rsidRPr="00BF5824">
        <w:rPr>
          <w:rFonts w:ascii="Times New Roman" w:hAnsi="Times New Roman" w:cs="Times New Roman"/>
          <w:sz w:val="28"/>
          <w:szCs w:val="28"/>
        </w:rPr>
        <w:t>і записуємо в останню графу.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9B">
        <w:rPr>
          <w:rFonts w:ascii="Times New Roman" w:hAnsi="Times New Roman" w:cs="Times New Roman"/>
          <w:b/>
          <w:sz w:val="28"/>
          <w:szCs w:val="28"/>
        </w:rPr>
        <w:t>Перша група</w:t>
      </w:r>
      <w:r w:rsidRPr="00BF5824">
        <w:rPr>
          <w:rFonts w:ascii="Times New Roman" w:hAnsi="Times New Roman" w:cs="Times New Roman"/>
          <w:sz w:val="28"/>
          <w:szCs w:val="28"/>
        </w:rPr>
        <w:t xml:space="preserve"> відповідей характеризує </w:t>
      </w:r>
      <w:r w:rsidRPr="0012749B">
        <w:rPr>
          <w:rFonts w:ascii="Times New Roman" w:hAnsi="Times New Roman" w:cs="Times New Roman"/>
          <w:b/>
          <w:sz w:val="28"/>
          <w:szCs w:val="28"/>
        </w:rPr>
        <w:t>стан провини</w:t>
      </w:r>
      <w:r w:rsidRPr="00BF5824">
        <w:rPr>
          <w:rFonts w:ascii="Times New Roman" w:hAnsi="Times New Roman" w:cs="Times New Roman"/>
          <w:sz w:val="28"/>
          <w:szCs w:val="28"/>
        </w:rPr>
        <w:t>, що відчуває людина в колективі. Стан розцінюється як домінуючий з кількістю позитивних відповідей у групі, що дорівнюють або перевищують 5</w:t>
      </w:r>
      <w:r w:rsidR="0012749B">
        <w:rPr>
          <w:rFonts w:ascii="Times New Roman" w:hAnsi="Times New Roman" w:cs="Times New Roman"/>
          <w:sz w:val="28"/>
          <w:szCs w:val="28"/>
        </w:rPr>
        <w:t xml:space="preserve"> </w:t>
      </w:r>
      <w:r w:rsidRPr="00BF5824">
        <w:rPr>
          <w:rFonts w:ascii="Times New Roman" w:hAnsi="Times New Roman" w:cs="Times New Roman"/>
          <w:sz w:val="28"/>
          <w:szCs w:val="28"/>
        </w:rPr>
        <w:t>(10 балів).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9B">
        <w:rPr>
          <w:rFonts w:ascii="Times New Roman" w:hAnsi="Times New Roman" w:cs="Times New Roman"/>
          <w:b/>
          <w:sz w:val="28"/>
          <w:szCs w:val="28"/>
        </w:rPr>
        <w:t>Друга група</w:t>
      </w:r>
      <w:r w:rsidRPr="00BF5824">
        <w:rPr>
          <w:rFonts w:ascii="Times New Roman" w:hAnsi="Times New Roman" w:cs="Times New Roman"/>
          <w:sz w:val="28"/>
          <w:szCs w:val="28"/>
        </w:rPr>
        <w:t xml:space="preserve"> відповідає </w:t>
      </w:r>
      <w:r w:rsidRPr="0012749B">
        <w:rPr>
          <w:rFonts w:ascii="Times New Roman" w:hAnsi="Times New Roman" w:cs="Times New Roman"/>
          <w:b/>
          <w:sz w:val="28"/>
          <w:szCs w:val="28"/>
        </w:rPr>
        <w:t>стану тривоги</w:t>
      </w:r>
      <w:r w:rsidRPr="00BF5824">
        <w:rPr>
          <w:rFonts w:ascii="Times New Roman" w:hAnsi="Times New Roman" w:cs="Times New Roman"/>
          <w:sz w:val="28"/>
          <w:szCs w:val="28"/>
        </w:rPr>
        <w:t>, що вважається вираженим з кількістю позитивних відповідей, що дорівнюють або перевищують 5 (10 балів).</w:t>
      </w:r>
    </w:p>
    <w:p w:rsidR="00BF5824" w:rsidRPr="00BF5824" w:rsidRDefault="00BF5824" w:rsidP="00BF5824">
      <w:pPr>
        <w:tabs>
          <w:tab w:val="left" w:pos="59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9B">
        <w:rPr>
          <w:rFonts w:ascii="Times New Roman" w:hAnsi="Times New Roman" w:cs="Times New Roman"/>
          <w:b/>
          <w:sz w:val="28"/>
          <w:szCs w:val="28"/>
        </w:rPr>
        <w:t>Третя група</w:t>
      </w:r>
      <w:r w:rsidRPr="00BF5824">
        <w:rPr>
          <w:rFonts w:ascii="Times New Roman" w:hAnsi="Times New Roman" w:cs="Times New Roman"/>
          <w:sz w:val="28"/>
          <w:szCs w:val="28"/>
        </w:rPr>
        <w:t xml:space="preserve"> відповідей відбиває </w:t>
      </w:r>
      <w:r w:rsidRPr="0012749B">
        <w:rPr>
          <w:rFonts w:ascii="Times New Roman" w:hAnsi="Times New Roman" w:cs="Times New Roman"/>
          <w:b/>
          <w:sz w:val="28"/>
          <w:szCs w:val="28"/>
        </w:rPr>
        <w:t>стан напруженості</w:t>
      </w:r>
      <w:r w:rsidRPr="00BF5824">
        <w:rPr>
          <w:rFonts w:ascii="Times New Roman" w:hAnsi="Times New Roman" w:cs="Times New Roman"/>
          <w:sz w:val="28"/>
          <w:szCs w:val="28"/>
        </w:rPr>
        <w:t>. Високий показник – 6 і більше позитивних відповідей (12 балів).</w:t>
      </w: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Pr="00BF5824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color w:val="2B2B2B"/>
          <w:sz w:val="28"/>
          <w:szCs w:val="28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7327DF" w:rsidRDefault="007327DF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color w:val="2B2B2B"/>
          <w:lang w:val="uk-UA"/>
        </w:rPr>
      </w:pPr>
    </w:p>
    <w:p w:rsidR="000A058A" w:rsidRPr="000A058A" w:rsidRDefault="000A058A" w:rsidP="006910BA">
      <w:pPr>
        <w:pStyle w:val="ab"/>
        <w:shd w:val="clear" w:color="auto" w:fill="FFFFFF"/>
        <w:spacing w:before="0" w:beforeAutospacing="0" w:after="150" w:afterAutospacing="0" w:line="324" w:lineRule="atLeast"/>
        <w:rPr>
          <w:rFonts w:ascii="Arial" w:hAnsi="Arial" w:cs="Arial"/>
          <w:b/>
          <w:color w:val="2B2B2B"/>
          <w:lang w:val="uk-UA"/>
        </w:rPr>
      </w:pPr>
    </w:p>
    <w:sectPr w:rsidR="000A058A" w:rsidRPr="000A058A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E3118"/>
    <w:multiLevelType w:val="hybridMultilevel"/>
    <w:tmpl w:val="64DCB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3"/>
  </w:num>
  <w:num w:numId="5">
    <w:abstractNumId w:val="28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20"/>
  </w:num>
  <w:num w:numId="11">
    <w:abstractNumId w:val="31"/>
  </w:num>
  <w:num w:numId="12">
    <w:abstractNumId w:val="9"/>
  </w:num>
  <w:num w:numId="13">
    <w:abstractNumId w:val="29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4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4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679E"/>
    <w:rsid w:val="000669B6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2749B"/>
    <w:rsid w:val="001421AE"/>
    <w:rsid w:val="0017469E"/>
    <w:rsid w:val="001B5788"/>
    <w:rsid w:val="001C7381"/>
    <w:rsid w:val="001F2A17"/>
    <w:rsid w:val="001F39C7"/>
    <w:rsid w:val="00235FE0"/>
    <w:rsid w:val="00262CA0"/>
    <w:rsid w:val="0026628E"/>
    <w:rsid w:val="00271F38"/>
    <w:rsid w:val="002851E8"/>
    <w:rsid w:val="002E1118"/>
    <w:rsid w:val="003129F4"/>
    <w:rsid w:val="00314E6B"/>
    <w:rsid w:val="00325210"/>
    <w:rsid w:val="0034747C"/>
    <w:rsid w:val="003606D5"/>
    <w:rsid w:val="00387083"/>
    <w:rsid w:val="003A4D27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500204"/>
    <w:rsid w:val="00510139"/>
    <w:rsid w:val="00520AEA"/>
    <w:rsid w:val="0053703F"/>
    <w:rsid w:val="00542041"/>
    <w:rsid w:val="0054754A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910BA"/>
    <w:rsid w:val="00695846"/>
    <w:rsid w:val="006D7C35"/>
    <w:rsid w:val="006E21DC"/>
    <w:rsid w:val="006F4AE0"/>
    <w:rsid w:val="00707692"/>
    <w:rsid w:val="00717B2E"/>
    <w:rsid w:val="007327DF"/>
    <w:rsid w:val="00735A0A"/>
    <w:rsid w:val="007771E8"/>
    <w:rsid w:val="007C3B88"/>
    <w:rsid w:val="007F6240"/>
    <w:rsid w:val="00803AA8"/>
    <w:rsid w:val="00820245"/>
    <w:rsid w:val="008223B0"/>
    <w:rsid w:val="00852065"/>
    <w:rsid w:val="008611F6"/>
    <w:rsid w:val="0088689B"/>
    <w:rsid w:val="008B23F7"/>
    <w:rsid w:val="009478C2"/>
    <w:rsid w:val="009561F7"/>
    <w:rsid w:val="0096026A"/>
    <w:rsid w:val="009666D8"/>
    <w:rsid w:val="009C4EC6"/>
    <w:rsid w:val="009E6506"/>
    <w:rsid w:val="00A24221"/>
    <w:rsid w:val="00A956E0"/>
    <w:rsid w:val="00AA0E9A"/>
    <w:rsid w:val="00AA17BA"/>
    <w:rsid w:val="00AB5D81"/>
    <w:rsid w:val="00AE253E"/>
    <w:rsid w:val="00B47404"/>
    <w:rsid w:val="00B63CAB"/>
    <w:rsid w:val="00B74813"/>
    <w:rsid w:val="00B76C3B"/>
    <w:rsid w:val="00BB4338"/>
    <w:rsid w:val="00BE3AB5"/>
    <w:rsid w:val="00BF5824"/>
    <w:rsid w:val="00C11DC7"/>
    <w:rsid w:val="00C21D03"/>
    <w:rsid w:val="00C41C71"/>
    <w:rsid w:val="00CA0111"/>
    <w:rsid w:val="00CA7578"/>
    <w:rsid w:val="00CC3480"/>
    <w:rsid w:val="00CF077E"/>
    <w:rsid w:val="00D7119F"/>
    <w:rsid w:val="00D73C1C"/>
    <w:rsid w:val="00DD766E"/>
    <w:rsid w:val="00DE6FD1"/>
    <w:rsid w:val="00DF047E"/>
    <w:rsid w:val="00E4191A"/>
    <w:rsid w:val="00E4546C"/>
    <w:rsid w:val="00EB49DD"/>
    <w:rsid w:val="00F2711E"/>
    <w:rsid w:val="00F43DC4"/>
    <w:rsid w:val="00F57651"/>
    <w:rsid w:val="00F85ADC"/>
    <w:rsid w:val="00FA1102"/>
    <w:rsid w:val="00FA2E1B"/>
    <w:rsid w:val="00FA774D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2</cp:revision>
  <cp:lastPrinted>2020-08-28T12:43:00Z</cp:lastPrinted>
  <dcterms:created xsi:type="dcterms:W3CDTF">2021-02-15T12:50:00Z</dcterms:created>
  <dcterms:modified xsi:type="dcterms:W3CDTF">2021-02-15T12:50:00Z</dcterms:modified>
</cp:coreProperties>
</file>